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86FFC" w14:textId="612D91DA" w:rsidR="00966A54" w:rsidRPr="002F7E20" w:rsidRDefault="00DD583C" w:rsidP="002F7E20">
      <w:pPr>
        <w:spacing w:after="240"/>
        <w:jc w:val="right"/>
      </w:pPr>
      <w:r w:rsidRPr="002F7E20">
        <w:t xml:space="preserve">Pirkimo sąlygų </w:t>
      </w:r>
      <w:r w:rsidRPr="002F7E20">
        <w:t>7</w:t>
      </w:r>
      <w:r w:rsidRPr="002F7E20">
        <w:t xml:space="preserve"> priedas </w:t>
      </w:r>
      <w:r w:rsidR="005B5B50" w:rsidRPr="002F7E20">
        <w:t>„Esminės sutarties sąlygos“</w:t>
      </w:r>
    </w:p>
    <w:p w14:paraId="568CE8BE" w14:textId="77777777" w:rsidR="00966A54" w:rsidRDefault="005B5B50" w:rsidP="00E7225E">
      <w:pPr>
        <w:spacing w:before="220" w:after="120"/>
      </w:pPr>
      <w:r>
        <w:rPr>
          <w:b/>
          <w:bCs/>
        </w:rPr>
        <w:t>1. Sutarties dalykas</w:t>
      </w:r>
    </w:p>
    <w:p w14:paraId="76C9A4D3" w14:textId="77777777" w:rsidR="00966A54" w:rsidRDefault="005B5B50" w:rsidP="00E7225E">
      <w:pPr>
        <w:spacing w:after="120" w:line="276" w:lineRule="auto"/>
        <w:jc w:val="both"/>
      </w:pPr>
      <w:r>
        <w:t>1.1. Sutarties dalykas – šilumos energijos tiekimas, eksploatuojant Stonaičių socialinės globos namų katilinę, adresu Babrungo g. 12, Stonaičių k., Plungės r. (toliau – Prekės). Šilumos energijos tiekimas apima šilumos ir karšto vandens gamybą, karšto vandens ruošimą, katilinės eksploatavimą, kuro tiekimą, kuro pristatymą ir sandėliavimą, katilinės įrangos techninę priežiūrą, gedimų ir avarijų šalinimą, remontą, šilumos ir karšto vandens apskaitos prietaisų priežiūrą ir metrologinių patikrų organizavimą bei</w:t>
      </w:r>
      <w:r>
        <w:t xml:space="preserve"> kitas su nepertraukiamu šilumos ir karšto vandens tiekimu susijusias paslaugas.</w:t>
      </w:r>
    </w:p>
    <w:p w14:paraId="30C530C2" w14:textId="77777777" w:rsidR="00966A54" w:rsidRDefault="005B5B50" w:rsidP="00E7225E">
      <w:pPr>
        <w:spacing w:after="120" w:line="276" w:lineRule="auto"/>
        <w:jc w:val="both"/>
      </w:pPr>
      <w:r>
        <w:t>1.2. Šilumos energijos tiekimas apima šilumos gamybą ir jos pardavimą (tiekimą) Užsakovui bei Užsakovo patalpas nuomojantiems (jomis besinaudojantiems) asmenims (toliau – nuomininkai), kurių šildymo prietaisai prijungti prie objekto šilumos ir (ar) karšto vandens sistemų, pagal apskaitos prietaisų rodmenis. Tiekėjas gamina ir tiekia (parduoda) šilumą vartotojams (Užsakovui ir nuomininkams) šioje Sutartyje ir techninėje specifikacijoje nustatyta tvarka.</w:t>
      </w:r>
    </w:p>
    <w:p w14:paraId="17EC50EE" w14:textId="77777777" w:rsidR="00966A54" w:rsidRDefault="005B5B50" w:rsidP="00E7225E">
      <w:pPr>
        <w:spacing w:after="120" w:line="276" w:lineRule="auto"/>
        <w:jc w:val="both"/>
      </w:pPr>
      <w:r>
        <w:t>1.3. Sutarties vykdymo tikslais šilumos tiekimas ir šilumos vartotojas suprantami taip, kaip šios sąvokos apibrėžtos Lietuvos Respublikos šilumos ūkio įstatyme.</w:t>
      </w:r>
    </w:p>
    <w:p w14:paraId="5FE974C1" w14:textId="77777777" w:rsidR="00966A54" w:rsidRDefault="005B5B50" w:rsidP="00E7225E">
      <w:pPr>
        <w:spacing w:before="220" w:after="120"/>
      </w:pPr>
      <w:r>
        <w:rPr>
          <w:b/>
          <w:bCs/>
        </w:rPr>
        <w:t>2. Katilinės ir įrangos perdavimas Tiekėjui</w:t>
      </w:r>
    </w:p>
    <w:p w14:paraId="1A30F618" w14:textId="77777777" w:rsidR="00966A54" w:rsidRDefault="005B5B50" w:rsidP="00E7225E">
      <w:pPr>
        <w:spacing w:after="120" w:line="276" w:lineRule="auto"/>
        <w:jc w:val="both"/>
      </w:pPr>
      <w:r>
        <w:t>2.1. Sutarties vykdymo laikotarpiui Užsakovas perdavimo–priėmimo aktu perduoda Tiekėjui katilinę ir su ja susijusią įrangą, reikalingą šilumos ir karšto vandens gamybai bei tiekimui. Perdavimo–priėmimo aktas pasirašomas ne vėliau kaip iki Sutarties vykdymo pradžios ir yra neatskiriama Sutarties dalis.</w:t>
      </w:r>
    </w:p>
    <w:p w14:paraId="635DB25C" w14:textId="77777777" w:rsidR="00966A54" w:rsidRDefault="005B5B50" w:rsidP="00E7225E">
      <w:pPr>
        <w:spacing w:after="120" w:line="276" w:lineRule="auto"/>
        <w:jc w:val="both"/>
      </w:pPr>
      <w:r>
        <w:t>2.2. Tiekėjas perduotą katilinę ir įrangą valdo ir naudoja Sutarties galiojimo laikotarpiu, savo lėšomis ir rizika organizuoja jos techninę priežiūrą, remontą, prireikus – įrangos atnaujinimą (keitimą), taip pat apsirūpina kuru, reikalingu šilumos energijai gaminti.</w:t>
      </w:r>
    </w:p>
    <w:p w14:paraId="1C9063BE" w14:textId="77777777" w:rsidR="00966A54" w:rsidRDefault="005B5B50" w:rsidP="00E7225E">
      <w:pPr>
        <w:spacing w:after="120" w:line="276" w:lineRule="auto"/>
        <w:jc w:val="both"/>
      </w:pPr>
      <w:r>
        <w:t>2.3. Perduota katilinė ir įranga lieka Užsakovo (ar atitinkamo turto savininko) nuosavybe. Tiekėjas negali perduotą turtą įkeisti, perleisti, nuomoti ar kitaip juo disponuoti be raštiško Užsakovo sutikimo.</w:t>
      </w:r>
    </w:p>
    <w:p w14:paraId="6A4F2E36" w14:textId="77777777" w:rsidR="00966A54" w:rsidRDefault="005B5B50" w:rsidP="00E7225E">
      <w:pPr>
        <w:spacing w:after="120" w:line="276" w:lineRule="auto"/>
        <w:jc w:val="both"/>
      </w:pPr>
      <w:r>
        <w:t>2.4. Pasibaigus ar nutraukus Sutartį, Tiekėjas perdavimo–priėmimo aktu grąžina Užsakovui katilinę ir įrangą tvarkingą, tinkamą naudoti, atsižvelgiant į normalų nusidėvėjimą.</w:t>
      </w:r>
    </w:p>
    <w:p w14:paraId="7AACC4AD" w14:textId="77777777" w:rsidR="00966A54" w:rsidRDefault="005B5B50" w:rsidP="00E7225E">
      <w:pPr>
        <w:spacing w:before="220" w:after="120"/>
      </w:pPr>
      <w:r>
        <w:rPr>
          <w:b/>
          <w:bCs/>
        </w:rPr>
        <w:t>3. Teisė verstis veikla</w:t>
      </w:r>
    </w:p>
    <w:p w14:paraId="510212BD" w14:textId="77777777" w:rsidR="00966A54" w:rsidRDefault="005B5B50" w:rsidP="00E7225E">
      <w:pPr>
        <w:spacing w:after="120" w:line="276" w:lineRule="auto"/>
        <w:jc w:val="both"/>
      </w:pPr>
      <w:r>
        <w:t>3.1. Tiekėjas visą Sutarties vykdymo laikotarpį privalo turėti galiojančią šilumos tiekimo licenciją, suteikiančią teisę tiekti šilumą Sutarties objekto teritorijoje, ir galiojantį energetikos įrenginių eksploatavimo veiklos atestatą, suteikiantį teisę eksploatuoti Sutarties objekte esančius šilumos įrenginius.</w:t>
      </w:r>
    </w:p>
    <w:p w14:paraId="5795BA18" w14:textId="77777777" w:rsidR="00966A54" w:rsidRDefault="005B5B50" w:rsidP="00E7225E">
      <w:pPr>
        <w:spacing w:after="120" w:line="276" w:lineRule="auto"/>
        <w:jc w:val="both"/>
      </w:pPr>
      <w:r>
        <w:t>3.2. Tiekėjas visą Sutarties vykdymo laikotarpį privalo turėti pagal darbo sutartį dirbančius, atestuotus reikiamos kvalifikacijos energetikos darbuotojus, be kita ko, asmenį, atsakingą už šilumos įrenginių eksploatavimo organizavimą.</w:t>
      </w:r>
    </w:p>
    <w:p w14:paraId="261117F7" w14:textId="77777777" w:rsidR="00966A54" w:rsidRDefault="005B5B50" w:rsidP="00E7225E">
      <w:pPr>
        <w:spacing w:after="120" w:line="276" w:lineRule="auto"/>
        <w:jc w:val="both"/>
      </w:pPr>
      <w:r>
        <w:t>3.3. Pasibaigus ar sustabdžius licencijos, atestato ar darbuotojų atestavimo galiojimą, Tiekėjas privalo nedelsdamas juos atnaujinti ir apie tai raštu informuoti Užsakovą. Teisės verstis veikla netekimas (jos galiojimo pasibaigimas ir neatnaujinimas) yra esminis Sutarties pažeidimas.</w:t>
      </w:r>
    </w:p>
    <w:p w14:paraId="78D1321F" w14:textId="77777777" w:rsidR="00966A54" w:rsidRDefault="005B5B50" w:rsidP="00E7225E">
      <w:pPr>
        <w:spacing w:before="220" w:after="120"/>
      </w:pPr>
      <w:r>
        <w:rPr>
          <w:b/>
          <w:bCs/>
        </w:rPr>
        <w:lastRenderedPageBreak/>
        <w:t>4. Sutarties galiojimas, vykdymo pradžia, trukmė ir terminai</w:t>
      </w:r>
    </w:p>
    <w:p w14:paraId="0C7CD5D6" w14:textId="77777777" w:rsidR="00966A54" w:rsidRDefault="005B5B50" w:rsidP="00E7225E">
      <w:pPr>
        <w:spacing w:after="120" w:line="276" w:lineRule="auto"/>
        <w:jc w:val="both"/>
      </w:pPr>
      <w:r>
        <w:t>4.1. Tiekėjas visas prekes ir paslaugas, atitinkančias techninės specifikacijos reikalavimus, teiks 60 mėn. nuo Sutarties sudarymo.</w:t>
      </w:r>
    </w:p>
    <w:p w14:paraId="2C242EE9" w14:textId="77777777" w:rsidR="00966A54" w:rsidRDefault="005B5B50" w:rsidP="00E7225E">
      <w:pPr>
        <w:spacing w:after="120" w:line="276" w:lineRule="auto"/>
        <w:jc w:val="both"/>
      </w:pPr>
      <w:r>
        <w:t>4.2. Ši Sutartis įsigalioja Šalims pasirašius Sutartį. Sutartis galioja, kol visiškai įvykdomi Sutarties įsipareigojimai arba abi Šalys sutaria ją nutraukti (Sutartis nutraukiama įstatymu ar šioje Sutartyje nustatytais atvejais).</w:t>
      </w:r>
    </w:p>
    <w:p w14:paraId="03287505" w14:textId="77777777" w:rsidR="00966A54" w:rsidRDefault="005B5B50" w:rsidP="00E7225E">
      <w:pPr>
        <w:spacing w:after="120" w:line="276" w:lineRule="auto"/>
        <w:jc w:val="both"/>
      </w:pPr>
      <w:r>
        <w:t>4.3. Sutarties vykdymo pradžia laikoma Sutarties įsigaliojimo data. Sutarties vykdymo laikotarpis yra aptartas sąlygų 4.1 punkte.</w:t>
      </w:r>
    </w:p>
    <w:p w14:paraId="421DE229" w14:textId="77777777" w:rsidR="00966A54" w:rsidRDefault="005B5B50" w:rsidP="00E7225E">
      <w:pPr>
        <w:spacing w:after="120" w:line="276" w:lineRule="auto"/>
        <w:jc w:val="both"/>
      </w:pPr>
      <w:r>
        <w:t>4.4. Tiekėjas prekes – paslaugas teikia pagal techninės specifikacijos reikalavimus.</w:t>
      </w:r>
    </w:p>
    <w:p w14:paraId="0F7A1238" w14:textId="77777777" w:rsidR="00966A54" w:rsidRDefault="005B5B50" w:rsidP="00E7225E">
      <w:pPr>
        <w:spacing w:before="220" w:after="120"/>
      </w:pPr>
      <w:r>
        <w:rPr>
          <w:b/>
          <w:bCs/>
        </w:rPr>
        <w:t>5. Sutarties kaina (kainodaros taisyklės) ir mokėjimo sąlygos</w:t>
      </w:r>
    </w:p>
    <w:p w14:paraId="5919B839" w14:textId="77777777" w:rsidR="00966A54" w:rsidRDefault="005B5B50" w:rsidP="00E7225E">
      <w:pPr>
        <w:spacing w:after="120" w:line="276" w:lineRule="auto"/>
        <w:jc w:val="both"/>
      </w:pPr>
      <w:r>
        <w:t>5.1. Sutarties maksimali vertė viso Sutarties galiojimo laikotarpiu – 900.000 (devyni šimtai tūkstančių) Eur be PVM. Sutarties kaina yra šilumos energijos (prekių) tiekimo fiksuotas įkainis: _______ Eur už kWh be PVM (suma žodžiais ir skaičiais); ______ Eur už kWh su PVM (suma žodžiais ir skaičiais) ir fiksuotas vieno mėnesio paslaugų teikimo įkainis.</w:t>
      </w:r>
    </w:p>
    <w:p w14:paraId="4ABD404B" w14:textId="77777777" w:rsidR="00966A54" w:rsidRDefault="005B5B50" w:rsidP="00E7225E">
      <w:pPr>
        <w:spacing w:after="120" w:line="276" w:lineRule="auto"/>
        <w:jc w:val="both"/>
      </w:pPr>
      <w:r>
        <w:t>5.2. Užsakovas Tiekėjui atsiskaito tik už Užsakovo suvartotą šilumos ir (ar) karšto vandens kiekį pagal apskaitos prietaisų rodmenis. Sutarties maksimali vertė (5.1 p.) apima tik Užsakovo mokėtinas sumas.</w:t>
      </w:r>
    </w:p>
    <w:p w14:paraId="59585210" w14:textId="77777777" w:rsidR="00966A54" w:rsidRDefault="005B5B50" w:rsidP="00E7225E">
      <w:pPr>
        <w:spacing w:after="120" w:line="276" w:lineRule="auto"/>
        <w:jc w:val="both"/>
      </w:pPr>
      <w:r>
        <w:t>5.3. Mokėjimai atliekami Eurais tokia tvarka: atsiskaitoma kas mėnesį pagal šilumos energijos apskaitos prietaiso parodymus ir fiksuotą prekių įkainį, nurodytą Tiekėjo pasiūlyme, Tiekėjui pateikus sąskaitą faktūrą per SABIS, per 30 dienų nuo jos pateikimo.</w:t>
      </w:r>
    </w:p>
    <w:p w14:paraId="2C512155" w14:textId="77777777" w:rsidR="00966A54" w:rsidRDefault="005B5B50" w:rsidP="00E7225E">
      <w:pPr>
        <w:spacing w:after="120" w:line="276" w:lineRule="auto"/>
        <w:jc w:val="both"/>
      </w:pPr>
      <w:r>
        <w:t>5.4. Užsakovas už prekes – paslaugas Tiekėjui atsiskaito mokėjimo pavedimu į Tiekėjo nurodytą banko sąskaitą. Apmokėjimas laikomas įvykdytu, kai pinigai patenka į Tiekėjo sąskaitą banke.</w:t>
      </w:r>
    </w:p>
    <w:p w14:paraId="3F787479" w14:textId="77777777" w:rsidR="00966A54" w:rsidRDefault="005B5B50" w:rsidP="00E7225E">
      <w:pPr>
        <w:spacing w:after="120" w:line="276" w:lineRule="auto"/>
        <w:jc w:val="both"/>
      </w:pPr>
      <w:r>
        <w:t>5.5. Už nuomininkų suvartotą šilumos ir (ar) karšto vandens kiekį Tiekėjas atskiromis sąskaitomis, išrašomomis pagal apskaitos prietaisų rodmenis ir Sutartyje nustatytą įkainį, atsiskaito tiesiogiai su nuomininkais. Šie atsiskaitymai nėra Užsakovo mokėjimai ir neįskaitomi į Sutarties maksimalią vertę. Nuomininkų sąrašą ir jų naudojamų patalpų (apskaitos taškų) duomenis bei jų pasikeitimus Užsakovas pateikia Tiekėjui.</w:t>
      </w:r>
    </w:p>
    <w:p w14:paraId="0B192173" w14:textId="77777777" w:rsidR="00966A54" w:rsidRDefault="005B5B50" w:rsidP="00E7225E">
      <w:pPr>
        <w:spacing w:after="120" w:line="276" w:lineRule="auto"/>
        <w:jc w:val="both"/>
      </w:pPr>
      <w:r>
        <w:t>5.6. Sutarties kaina apima visas tiesiogines ir netiesiogines išlaidas, susijusias su prekės tiekimu, įskaitant apskaitos prietaisų įrengimą, katilinės eksploatavimą ir kuro tiekimą.</w:t>
      </w:r>
    </w:p>
    <w:p w14:paraId="5E24E3EF" w14:textId="77777777" w:rsidR="00966A54" w:rsidRDefault="005B5B50" w:rsidP="00E7225E">
      <w:pPr>
        <w:spacing w:after="120" w:line="276" w:lineRule="auto"/>
        <w:jc w:val="both"/>
      </w:pPr>
      <w:r>
        <w:t>5.7. Sutarties kainos / įkainių peržiūra dėl kainų lygio pokyčio:</w:t>
      </w:r>
    </w:p>
    <w:p w14:paraId="484939A4" w14:textId="77777777" w:rsidR="00966A54" w:rsidRDefault="005B5B50" w:rsidP="00E7225E">
      <w:pPr>
        <w:spacing w:after="120" w:line="276" w:lineRule="auto"/>
        <w:jc w:val="both"/>
      </w:pPr>
      <w:r>
        <w:t>5.7.1. Bet kuri Sutarties Šalis Sutarties galiojimo metu turi teisę inicijuoti Sutarties įkainių peržiūrą (keitimą) ne anksčiau kaip po 6 (šešių) mėnesių nuo paskutinės pirkimo, kurio pagrindu sudaryta Sutartis, pasiūlymų pateikimo termino dienos (jeigu peržiūra jau buvo atlikta – nuo Susitarimo dėl paskutinio perskaičiavimo pagal šį punktą įsigaliojimo dienos), jeigu Vartojimo prekių ir paslaugų kainų pokytis (k), apskaičiuotas kaip nustatyta 5.7.6 punkte, viršija 5 procentus.</w:t>
      </w:r>
    </w:p>
    <w:p w14:paraId="3C351F0C" w14:textId="77777777" w:rsidR="00966A54" w:rsidRDefault="005B5B50" w:rsidP="00E7225E">
      <w:pPr>
        <w:spacing w:after="120" w:line="276" w:lineRule="auto"/>
        <w:jc w:val="both"/>
      </w:pPr>
      <w:r>
        <w:t>5.7.2. Sutarties įkainiai peržiūrimi tik tai Sutarties daliai, kuri nėra išpirkta, t. y. Prekėms, kurios nėra priimtos ir apmokėtos. Vėlesnė Sutarties įkainių peržiūra negali apimti laikotarpio, už kurį jau buvo atlikta peržiūra.</w:t>
      </w:r>
    </w:p>
    <w:p w14:paraId="5CF4DA5C" w14:textId="77777777" w:rsidR="00966A54" w:rsidRDefault="005B5B50" w:rsidP="00E7225E">
      <w:pPr>
        <w:spacing w:after="120" w:line="276" w:lineRule="auto"/>
        <w:jc w:val="both"/>
      </w:pPr>
      <w:r>
        <w:t>5.7.3. Jeigu Prekių tiekimas vėluoja dėl Tiekėjo kaltės, uždelstų pateikti Prekių įkainiai nėra perskaičiuojami dėl kainų lygio kilimo (gali būti mažinami, tačiau negali būti didinami).</w:t>
      </w:r>
    </w:p>
    <w:p w14:paraId="3869F4CE" w14:textId="77777777" w:rsidR="00966A54" w:rsidRDefault="005B5B50" w:rsidP="00E7225E">
      <w:pPr>
        <w:spacing w:after="120" w:line="276" w:lineRule="auto"/>
        <w:jc w:val="both"/>
      </w:pPr>
      <w:r>
        <w:lastRenderedPageBreak/>
        <w:t>5.7.4.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E16691" w14:textId="77777777" w:rsidR="00966A54" w:rsidRDefault="005B5B50" w:rsidP="00E7225E">
      <w:pPr>
        <w:spacing w:after="120" w:line="276" w:lineRule="auto"/>
        <w:jc w:val="both"/>
      </w:pPr>
      <w:r>
        <w:t>5.7.5.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9289974" w14:textId="77777777" w:rsidR="00966A54" w:rsidRDefault="005B5B50" w:rsidP="00E7225E">
      <w:pPr>
        <w:spacing w:after="120" w:line="276" w:lineRule="auto"/>
        <w:jc w:val="both"/>
      </w:pPr>
      <w:r>
        <w:t xml:space="preserve">5.7.6. Nauja Sutarties kaina / įkainiai apskaičiuojami pagal formulę: a1 = a + (k/100 × a), kur a – kaina / įkainis (Eur be PVM) (jei peržiūra jau buvo atlikta, tai po paskutinio perskaičiavimo); a1 – perskaičiuota (pakeista) kaina / įkainis (Eur be PVM); k – pagal vartotojų kainų indeksą apskaičiuotas Vartojimo prekių ir paslaugų kainų pokytis (padidėjimas arba sumažėjimas) (%). „k“ reikšmė skaičiuojama pagal formulę: k = </w:t>
      </w:r>
      <w:proofErr w:type="spellStart"/>
      <w:r>
        <w:t>Ind_naujausias</w:t>
      </w:r>
      <w:proofErr w:type="spellEnd"/>
      <w:r>
        <w:t xml:space="preserve"> / </w:t>
      </w:r>
      <w:proofErr w:type="spellStart"/>
      <w:r>
        <w:t>Ind_pradžia</w:t>
      </w:r>
      <w:proofErr w:type="spellEnd"/>
      <w:r>
        <w:t xml:space="preserve"> × 100 − 100 (proc.), kur </w:t>
      </w:r>
      <w:proofErr w:type="spellStart"/>
      <w:r>
        <w:t>Ind_naujausias</w:t>
      </w:r>
      <w:proofErr w:type="spellEnd"/>
      <w:r>
        <w:t xml:space="preserve"> – kreipimosi dėl kainos / įkainių peržiūros išsiuntimo kitai Šaliai dieną paskelbtas naujausias vartojimo prekių ir paslaugų indeksas (pasirinkti bendrą „Vartojimo prekių ir paslaugų“); </w:t>
      </w:r>
      <w:proofErr w:type="spellStart"/>
      <w:r>
        <w:t>Ind_pradžia</w:t>
      </w:r>
      <w:proofErr w:type="spellEnd"/>
      <w:r>
        <w:t xml:space="preserve"> – laikotarpio pradžios datos (mėnesio) vartojimo prekių ir paslaugų indeksas. Pirmojo perskaičiavimo atveju laikotarpio pradžia (mėnuo) yra Sutarties įsigaliojimo dienos mėnuo. Antrojo ir vėlesnių perskaičiavimų atveju laikotarpio pradžia (mėnuo</w:t>
      </w:r>
      <w:r>
        <w:t>) yra paskutinio perskaičiavimo metu naudotos paskelbto atitinkamo indekso reikšmės mėnuo.</w:t>
      </w:r>
    </w:p>
    <w:p w14:paraId="7593A345" w14:textId="77777777" w:rsidR="00966A54" w:rsidRDefault="005B5B50" w:rsidP="00E7225E">
      <w:pPr>
        <w:spacing w:after="120" w:line="276" w:lineRule="auto"/>
        <w:jc w:val="both"/>
      </w:pPr>
      <w:r>
        <w:t>5.7.7.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BEB8DBF" w14:textId="77777777" w:rsidR="00966A54" w:rsidRDefault="005B5B50" w:rsidP="00E7225E">
      <w:pPr>
        <w:spacing w:after="120" w:line="276" w:lineRule="auto"/>
        <w:jc w:val="both"/>
      </w:pPr>
      <w:r>
        <w:t>5.7.8.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kitą svarbią informaciją. Prašyme Šalis neturi teisės nurodyti kito indekso ar prašyti perskaičiavimo pagal kitą indeksą ne</w:t>
      </w:r>
      <w:r>
        <w:t>i nurodytas šioje procedūroje.</w:t>
      </w:r>
    </w:p>
    <w:p w14:paraId="56A99FA4" w14:textId="77777777" w:rsidR="00966A54" w:rsidRDefault="005B5B50" w:rsidP="00E7225E">
      <w:pPr>
        <w:spacing w:after="120" w:line="276" w:lineRule="auto"/>
        <w:jc w:val="both"/>
      </w:pPr>
      <w:r>
        <w:t>5.7.9. Susitarimas turi būti sudarytas per 3 darbo dienas nuo Šalies pateikto tinkamo prašymo perskaičiuoti Sutarties kainą / įkainius gavimo dienos.</w:t>
      </w:r>
    </w:p>
    <w:p w14:paraId="445E4CD1" w14:textId="77777777" w:rsidR="00966A54" w:rsidRDefault="005B5B50" w:rsidP="00E7225E">
      <w:pPr>
        <w:spacing w:after="120" w:line="276" w:lineRule="auto"/>
        <w:jc w:val="both"/>
      </w:pPr>
      <w:r>
        <w:t>5.7.10. Susitarimu Šalys neturi teisės keisti procedūroje nurodytos tvarkos ar kitų Sutarties nuostatų, išskyrus, jei keitimas atliekamas pagal VPĮ nuostatas.</w:t>
      </w:r>
    </w:p>
    <w:p w14:paraId="70B5B987" w14:textId="77777777" w:rsidR="00966A54" w:rsidRDefault="005B5B50" w:rsidP="00E7225E">
      <w:pPr>
        <w:spacing w:after="120" w:line="276" w:lineRule="auto"/>
        <w:jc w:val="both"/>
      </w:pPr>
      <w:r>
        <w:t>5.8. Sutarties vykdymo metu Tiekėjas prekės kainą skaičiuoja prie prekės įkainio pridėdamas tuo metu taikomą pridėtinės vertės mokestį. Pasikeitus pridėtinės vertės mokesčio dydžiui, sutarties objekto kaina proporcingai keičiama PVM pasikeitimo dydžiui. Kaina perskaičiuojama per 5 d. d. po atitinkamo LR įstatymo paskelbimo. Perskaičiuota kaina taikoma po perskaičiavimo pateiktoms prekėms apmokėti.</w:t>
      </w:r>
    </w:p>
    <w:p w14:paraId="069B5473" w14:textId="77777777" w:rsidR="00966A54" w:rsidRDefault="005B5B50" w:rsidP="00E7225E">
      <w:pPr>
        <w:spacing w:before="220" w:after="120"/>
      </w:pPr>
      <w:r>
        <w:rPr>
          <w:b/>
          <w:bCs/>
        </w:rPr>
        <w:t>6. Apskaitos prietaisai ir sąskaitų išrašymas</w:t>
      </w:r>
    </w:p>
    <w:p w14:paraId="1003828B" w14:textId="77777777" w:rsidR="00966A54" w:rsidRDefault="005B5B50" w:rsidP="00E7225E">
      <w:pPr>
        <w:spacing w:after="120" w:line="276" w:lineRule="auto"/>
        <w:jc w:val="both"/>
      </w:pPr>
      <w:r>
        <w:t>6.1. Tiekėjas pagal poreikį savo lėšomis sumontuoja (įrengia) papildomus šilumos ir (ar) karšto vandens apskaitos prietaisus, būtinus tam, kad būtų galima atskirai apskaityti kiekvieno vartotojo (Užsakovo ir kiekvieno nuomininko) suvartotą šilumos ir (ar) karšto vandens kiekį. Apskaitos prietaisai turi atitikti teisės aktų reikalavimus ir būti metrologiškai patikrinti.</w:t>
      </w:r>
    </w:p>
    <w:p w14:paraId="71B3BBE6" w14:textId="77777777" w:rsidR="00966A54" w:rsidRDefault="005B5B50" w:rsidP="00E7225E">
      <w:pPr>
        <w:spacing w:after="120" w:line="276" w:lineRule="auto"/>
        <w:jc w:val="both"/>
      </w:pPr>
      <w:r>
        <w:lastRenderedPageBreak/>
        <w:t>6.2. Tiekėjas, remdamasis apskaitos prietaisų rodmenimis, kiekvieną mėnesį išrašo atskiras sąskaitas Užsakovui (už jo suvartotą kiekį) ir kiekvienam nuomininkui (už jo suvartotą kiekį), taikydamas Sutartyje nustatytą fiksuotą įkainį.</w:t>
      </w:r>
    </w:p>
    <w:p w14:paraId="173C699B" w14:textId="77777777" w:rsidR="00966A54" w:rsidRDefault="005B5B50" w:rsidP="00E7225E">
      <w:pPr>
        <w:spacing w:after="120" w:line="276" w:lineRule="auto"/>
        <w:jc w:val="both"/>
      </w:pPr>
      <w:r>
        <w:t>6.3. Tiekėjas atsako už išrašomų sąskaitų atitiktį apskaitos prietaisų rodmenims ir teisės aktų reikalavimams.</w:t>
      </w:r>
    </w:p>
    <w:p w14:paraId="03AC2D50" w14:textId="77777777" w:rsidR="00966A54" w:rsidRDefault="005B5B50" w:rsidP="00E7225E">
      <w:pPr>
        <w:spacing w:before="220" w:after="120"/>
      </w:pPr>
      <w:r>
        <w:rPr>
          <w:b/>
          <w:bCs/>
        </w:rPr>
        <w:t>7. Šalių atsakomybė</w:t>
      </w:r>
    </w:p>
    <w:p w14:paraId="7F530CE8" w14:textId="77777777" w:rsidR="00966A54" w:rsidRDefault="005B5B50" w:rsidP="00E7225E">
      <w:pPr>
        <w:spacing w:after="120" w:line="276" w:lineRule="auto"/>
        <w:jc w:val="both"/>
      </w:pPr>
      <w:r>
        <w:t>7.1. Tiekėjas privalo nuosekliai vykdyti sutartį, atlikti paslaugas ir darbus, reikalingus šilumos energijos tiekimui bei šilumos įrenginių eksploatavimui vykdyti, numatytus sutartyje ir techninėje specifikacijoje. Jei Tiekėjas veikia jungtinės veiklos (partnerystės) pagrindu, partneriai visi kartu ir kiekvienas atskirai yra atsakingi už sutarties nuostatų vykdymą pagal LR įstatymus ir kitus teisės aktus.</w:t>
      </w:r>
    </w:p>
    <w:p w14:paraId="30231EFC" w14:textId="77777777" w:rsidR="00966A54" w:rsidRDefault="005B5B50" w:rsidP="00E7225E">
      <w:pPr>
        <w:spacing w:after="120" w:line="276" w:lineRule="auto"/>
        <w:jc w:val="both"/>
      </w:pPr>
      <w:r>
        <w:t>7.2. Tiekėjas privalo paskirti vieną iš partnerių atstovauti santykiuose su pirkėju. Jungtinės veiklos sutartimi nustatytų partnerių keitimas be raštiško Užsakovo sutikimo yra laikomas sutarties pažeidimu.</w:t>
      </w:r>
    </w:p>
    <w:p w14:paraId="4E688961" w14:textId="77777777" w:rsidR="00966A54" w:rsidRDefault="005B5B50" w:rsidP="00E7225E">
      <w:pPr>
        <w:spacing w:after="120" w:line="276" w:lineRule="auto"/>
        <w:jc w:val="both"/>
      </w:pPr>
      <w:r>
        <w:t>7.3. Pateikęs nekokybišką arba standartus neatitinkančią šilumos energiją ar kitaip pažeidęs sutarties sąlygas, Tiekėjas atlygina Užsakovui visus dėl to atsiradusius nuostolius.</w:t>
      </w:r>
    </w:p>
    <w:p w14:paraId="1B6B344B" w14:textId="77777777" w:rsidR="00966A54" w:rsidRDefault="005B5B50" w:rsidP="00E7225E">
      <w:pPr>
        <w:spacing w:after="120" w:line="276" w:lineRule="auto"/>
        <w:jc w:val="both"/>
      </w:pPr>
      <w:r>
        <w:t>7.4. Tiekėjas nedelsdamas raštu privalo informuoti Užsakovą apie bet kurias aplinkybes, kurios trukdo ar gali sutrukdyti Tiekėjui tinkamai vykdyti sutartinius įsipareigojimus.</w:t>
      </w:r>
    </w:p>
    <w:p w14:paraId="7AC1E3DB" w14:textId="77777777" w:rsidR="00966A54" w:rsidRDefault="005B5B50" w:rsidP="00E7225E">
      <w:pPr>
        <w:spacing w:after="120" w:line="276" w:lineRule="auto"/>
        <w:jc w:val="both"/>
      </w:pPr>
      <w:r>
        <w:t>7.5. Už kiekvieną uždelstą apmokėti dieną Tiekėjas gali pareikalauti iš Užsakovo sumokėti 0,02 procento dydžio delspinigius nuo neapmokėtos sumos. Nesant pakankamo finansavimo iš savivaldybės biudžeto, Tiekėjas Užsakovui neskaičiuoja jokių delspinigių. Užsakovui netaikomos jokios sankcijos, jeigu su Tiekėju laiku neatsiskaitoma ne dėl Užsakovo kaltės.</w:t>
      </w:r>
    </w:p>
    <w:p w14:paraId="7B4F34C0" w14:textId="77777777" w:rsidR="00966A54" w:rsidRDefault="005B5B50" w:rsidP="00E7225E">
      <w:pPr>
        <w:spacing w:after="120" w:line="276" w:lineRule="auto"/>
        <w:jc w:val="both"/>
      </w:pPr>
      <w:r>
        <w:t>7.6. Esant biudžeto lėšų trūkumui, Užsakovas gali atsisakyti pirkti dalį prekių. Tokiu atveju Užsakovas prieš 10 dienų raštu informuoja Tiekėją.</w:t>
      </w:r>
    </w:p>
    <w:p w14:paraId="28A7B50B" w14:textId="77777777" w:rsidR="00966A54" w:rsidRDefault="005B5B50" w:rsidP="00E7225E">
      <w:pPr>
        <w:spacing w:after="120" w:line="276" w:lineRule="auto"/>
        <w:jc w:val="both"/>
      </w:pPr>
      <w:r>
        <w:t>7.7. Jei viena iš šalių neįvykdo arba netinkamai įvykdo šioje sutartyje numatytus įsipareigojimus, kaltoji šalis turi atlyginti sutarties sąlygų nevykdymu arba netinkamu vykdymu kitai šaliai jos patirtus nuostolius.</w:t>
      </w:r>
    </w:p>
    <w:p w14:paraId="44D9343F" w14:textId="77777777" w:rsidR="00966A54" w:rsidRDefault="005B5B50" w:rsidP="00E7225E">
      <w:pPr>
        <w:spacing w:after="120" w:line="276" w:lineRule="auto"/>
        <w:jc w:val="both"/>
      </w:pPr>
      <w:r>
        <w:t>7.8. Užsakovas turi teisę nutraukti Sutartį, jei Tiekėjas:</w:t>
      </w:r>
    </w:p>
    <w:p w14:paraId="5BB63924" w14:textId="77777777" w:rsidR="00966A54" w:rsidRDefault="005B5B50" w:rsidP="00E7225E">
      <w:pPr>
        <w:spacing w:after="120" w:line="276" w:lineRule="auto"/>
        <w:jc w:val="both"/>
      </w:pPr>
      <w:r>
        <w:t>7.8.1. šildymo sezono metu netiekė šilumos ilgiau kaip 3 paras;</w:t>
      </w:r>
    </w:p>
    <w:p w14:paraId="78BAF543" w14:textId="77777777" w:rsidR="00966A54" w:rsidRDefault="005B5B50" w:rsidP="00E7225E">
      <w:pPr>
        <w:spacing w:after="120" w:line="276" w:lineRule="auto"/>
        <w:jc w:val="both"/>
      </w:pPr>
      <w:r>
        <w:t>7.8.2. netinkamai eksploatavo įrenginius ir tuo sukėlė avariją;</w:t>
      </w:r>
    </w:p>
    <w:p w14:paraId="37600DB7" w14:textId="77777777" w:rsidR="00966A54" w:rsidRDefault="005B5B50" w:rsidP="00E7225E">
      <w:pPr>
        <w:spacing w:after="120" w:line="276" w:lineRule="auto"/>
        <w:jc w:val="both"/>
      </w:pPr>
      <w:r>
        <w:t>7.8.3. kitaip pažeidė techninės specifikacijos reikalavimus, kas turėjo įtakos prekių – paslaugų kokybei;</w:t>
      </w:r>
    </w:p>
    <w:p w14:paraId="7AFB016A" w14:textId="77777777" w:rsidR="00966A54" w:rsidRDefault="005B5B50" w:rsidP="00E7225E">
      <w:pPr>
        <w:spacing w:after="120" w:line="276" w:lineRule="auto"/>
        <w:jc w:val="both"/>
      </w:pPr>
      <w:r>
        <w:t>7.8.4. neteko teisės verstis šilumos tiekimo ar energetikos įrenginių eksploatavimo veikla (pasibaigus ar sustabdžius licencijos ar atestato galiojimą) ir jos neatnaujino per Užsakovo nustatytą protingą terminą.</w:t>
      </w:r>
    </w:p>
    <w:p w14:paraId="0A723AD8" w14:textId="77777777" w:rsidR="00966A54" w:rsidRDefault="005B5B50" w:rsidP="00E7225E">
      <w:pPr>
        <w:spacing w:after="120" w:line="276" w:lineRule="auto"/>
        <w:jc w:val="both"/>
      </w:pPr>
      <w:r>
        <w:t>7.9. Užsakovas turi teisę vienašališkai nutraukti pirkimo sutartį, prieš 14 dienų raštu pranešęs apie tai Tiekėjui, jeigu Tiekėjas nevykdo savo įsipareigojimų arba vykdo juos kitomis sąlygomis, negu buvo nurodęs savo pasiūlyme.</w:t>
      </w:r>
    </w:p>
    <w:p w14:paraId="5B482358" w14:textId="77777777" w:rsidR="00966A54" w:rsidRDefault="005B5B50" w:rsidP="00E7225E">
      <w:pPr>
        <w:spacing w:after="120" w:line="276" w:lineRule="auto"/>
        <w:jc w:val="both"/>
      </w:pPr>
      <w:r>
        <w:lastRenderedPageBreak/>
        <w:t>7.10. Tiekėjas turi teisę vienašališkai nutraukti pirkimo sutartį, prieš 14 dienų raštu pranešęs apie tai Užsakovui, jeigu Užsakovas nevykdo savo įsipareigojimų arba vykdo juos kitomis sąlygomis. Sutartis gali būti nutraukta ir raštišku abiejų Šalių susitarimu.</w:t>
      </w:r>
    </w:p>
    <w:p w14:paraId="7980CD9E" w14:textId="77777777" w:rsidR="00966A54" w:rsidRDefault="005B5B50" w:rsidP="00E7225E">
      <w:pPr>
        <w:spacing w:after="120" w:line="276" w:lineRule="auto"/>
        <w:jc w:val="both"/>
      </w:pPr>
      <w:r>
        <w:t>7.11. Vykdydamos sutartį šalys laikosi šių aplinkosaugos reikalavimų: mažina popieriaus sunaudojimą, atsisako nebūtino dokumentų kopijavimo ir spausdinimo; visą susirašinėjimą (laiškų, raštų ar kitų dokumentų siuntimą) tarp Užsakovo ir Tiekėjo sutarties vykdymo metu vykdo tik elektroninėmis priemonėmis lietuvių kalba.</w:t>
      </w:r>
    </w:p>
    <w:p w14:paraId="5D5D20C1" w14:textId="77777777" w:rsidR="00966A54" w:rsidRDefault="005B5B50" w:rsidP="00E7225E">
      <w:pPr>
        <w:spacing w:before="220" w:after="120"/>
      </w:pPr>
      <w:r>
        <w:rPr>
          <w:b/>
          <w:bCs/>
        </w:rPr>
        <w:t>8. Gedimų ir avarijų šalinimo terminai</w:t>
      </w:r>
    </w:p>
    <w:p w14:paraId="58BE7DC7" w14:textId="77777777" w:rsidR="00966A54" w:rsidRDefault="005B5B50" w:rsidP="00E7225E">
      <w:pPr>
        <w:spacing w:after="120" w:line="276" w:lineRule="auto"/>
        <w:jc w:val="both"/>
      </w:pPr>
      <w:r>
        <w:t>8.1. Tiekėjas privalo reaguoti į avarinius pranešimus šiais terminais: a) avarinis šilumos ar karšto vandens tiekimo sutrikimas šildymo sezono metu – ne vėliau kaip per 2 valandas nuo pranešimo gavimo; b) avarinis karšto vandens ruošimo sutrikimas ne šildymo sezono metu – ne vėliau kaip per 4 valandas nuo pranešimo gavimo; c) kiti gedimai, neturintys tiesioginės įtakos paslaugų nepertraukiamumui – ne vėliau kaip per 1 darbo dieną. Tiekėjas privalo turėti veikiančią avarinių pranešimų priėmimo sistemą ir užt</w:t>
      </w:r>
      <w:r>
        <w:t>ikrinti, kad atsakingas asmuo būtų pasiekiamas visos paros metu.</w:t>
      </w:r>
    </w:p>
    <w:p w14:paraId="1EEC2A30" w14:textId="77777777" w:rsidR="00966A54" w:rsidRDefault="005B5B50" w:rsidP="00E7225E">
      <w:pPr>
        <w:spacing w:before="220" w:after="120"/>
      </w:pPr>
      <w:r>
        <w:rPr>
          <w:b/>
          <w:bCs/>
        </w:rPr>
        <w:t>9. Ataskaitų teikimas</w:t>
      </w:r>
    </w:p>
    <w:p w14:paraId="651B46AE" w14:textId="77777777" w:rsidR="00966A54" w:rsidRDefault="005B5B50" w:rsidP="00E7225E">
      <w:pPr>
        <w:spacing w:after="120" w:line="276" w:lineRule="auto"/>
        <w:jc w:val="both"/>
      </w:pPr>
      <w:r>
        <w:t>9.1. Tiekėjas kiekvieną mėnesį kartu su sąskaita faktūra pateikia mėnesinę paslaugų teikimo ataskaitą. Sąskaita už paslaugas laikoma tinkamai pagrįsta tik tada, kai kartu pateikiama tinkama mėnesinė ataskaita. Ataskaitoje turi būti nurodyta: ataskaitinis laikotarpis; pagamintos ir patiektos šilumos kiekis (kWh); karšto vandens ruošimui ir patalpų šildymui sunaudotas šilumos kiekis (kWh); kiekvieno vartotojo (Užsakovo ir kiekvieno nuomininko) suvartotas kiekis pagal atskirų apskaitos prietaisų rodmenis; suna</w:t>
      </w:r>
      <w:r>
        <w:t>udoto kuro kiekis; atlikti priežiūros ir remonto darbai; nustatyti gedimai ir jų pašalinimas; avariniai atvejai, jų priežastys ir trukmė; atsakingo asmens kontaktai. Perkančioji organizacija turi teisę reikalauti papildyti ar patikslinti pateiktą ataskaitą.</w:t>
      </w:r>
    </w:p>
    <w:p w14:paraId="627379D8" w14:textId="77777777" w:rsidR="00966A54" w:rsidRDefault="005B5B50" w:rsidP="00E7225E">
      <w:pPr>
        <w:spacing w:before="220" w:after="120"/>
      </w:pPr>
      <w:r>
        <w:rPr>
          <w:b/>
          <w:bCs/>
        </w:rPr>
        <w:t>10. Nenugalimos jėgos aplinkybės (force majeure)</w:t>
      </w:r>
    </w:p>
    <w:p w14:paraId="03163E3F" w14:textId="77777777" w:rsidR="00966A54" w:rsidRDefault="005B5B50" w:rsidP="00E7225E">
      <w:pPr>
        <w:spacing w:after="120" w:line="276" w:lineRule="auto"/>
        <w:jc w:val="both"/>
      </w:pPr>
      <w:r>
        <w:t>10.1. Šalys atleidžiamos nuo atsakomybės už šios sutarties neįvykdymą ar netinkamą įvykdymą, jeigu tai įvyko dėl nenugalimos jėgos aplinkybių (force majeure), t. y. įvykių, kurių atsiradimo šalys negalėjo kontroliuoti (stichinės nelaimės, karo veiksmai, valstybės institucijų sprendimai ir pan.). Šalis, kuri negali vykdyti įsipareigojimų dėl tokių aplinkybių, privalo nedelsdama raštu informuoti kitą šalį ir privalo įrodyti šias aplinkybes kompetentingos institucijos išduotu dokumentu. Nenugalimos jėgos aplin</w:t>
      </w:r>
      <w:r>
        <w:t>kybės neatleidžia Šalies nuo pareigos imtis visų įmanomų priemonių žalai sumažinti ir sutarties vykdymui atnaujinti.</w:t>
      </w:r>
    </w:p>
    <w:p w14:paraId="075EA426" w14:textId="77777777" w:rsidR="00966A54" w:rsidRDefault="005B5B50" w:rsidP="00E7225E">
      <w:pPr>
        <w:spacing w:before="220" w:after="120"/>
      </w:pPr>
      <w:r>
        <w:rPr>
          <w:b/>
          <w:bCs/>
        </w:rPr>
        <w:t>11. Ginčų sprendimas</w:t>
      </w:r>
    </w:p>
    <w:p w14:paraId="54CBEE31" w14:textId="77777777" w:rsidR="00966A54" w:rsidRDefault="005B5B50" w:rsidP="00E7225E">
      <w:pPr>
        <w:spacing w:after="120" w:line="276" w:lineRule="auto"/>
        <w:jc w:val="both"/>
      </w:pPr>
      <w:r>
        <w:t>11.1. Ginčai dėl šios sutarties vykdymo, aiškinimo ar nutraukimo sprendžiami šalių derybomis. Nepavykus išspręsti ginčo derybomis per 30 kalendorinių dienų nuo raštiško pareiškimo, ginčas perduodamas spręsti kompetentingam Lietuvos Respublikos teismui pagal Tiekėjo registracijos vietą arba pagal Užsakovo buveinės vietą, jeigu šalys nesutaria kitaip.</w:t>
      </w:r>
    </w:p>
    <w:p w14:paraId="2E7DBAF7" w14:textId="77777777" w:rsidR="00966A54" w:rsidRDefault="005B5B50" w:rsidP="00E7225E">
      <w:pPr>
        <w:spacing w:before="220" w:after="120"/>
      </w:pPr>
      <w:r>
        <w:rPr>
          <w:b/>
          <w:bCs/>
        </w:rPr>
        <w:t>12. Susirašinėjimas</w:t>
      </w:r>
    </w:p>
    <w:p w14:paraId="287A52E0" w14:textId="77777777" w:rsidR="00966A54" w:rsidRDefault="005B5B50" w:rsidP="00E7225E">
      <w:pPr>
        <w:spacing w:after="120" w:line="276" w:lineRule="auto"/>
        <w:jc w:val="both"/>
      </w:pPr>
      <w:r>
        <w:t xml:space="preserve">12.1. Sutarties šalys susirašinėja lietuvių kalba. Visi pranešimai, sutikimai ir kitas susižinojimas, kuriuos Šalis gali pateikti pagal šią Sutartį, bus laikomi galiojančiais ir įteiktais tinkamai, jeigu yra </w:t>
      </w:r>
      <w:r>
        <w:lastRenderedPageBreak/>
        <w:t>asmeniškai įteikti kitai Šaliai ir gautas patvirtinimas apie gavimą arba išsiųsti registruotu paštu, elektroniniu paštu, patvirtinant gavimą toliau nurodytais adresais, kitais adresais, kuriuos nurodė viena Šalis, pateikdama pranešimą:</w:t>
      </w:r>
    </w:p>
    <w:p w14:paraId="77CA173D" w14:textId="77777777" w:rsidR="00966A54" w:rsidRDefault="005B5B50" w:rsidP="00E7225E">
      <w:pPr>
        <w:spacing w:after="120" w:line="276" w:lineRule="auto"/>
        <w:jc w:val="both"/>
      </w:pPr>
      <w:r>
        <w:t>12.2. Jei pasikeičia Šalies adresas ir (ar) kiti duomenys,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sectPr w:rsidR="00966A54">
      <w:pgSz w:w="11906" w:h="16838"/>
      <w:pgMar w:top="1134" w:right="850" w:bottom="1134" w:left="1701"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5527A"/>
    <w:multiLevelType w:val="hybridMultilevel"/>
    <w:tmpl w:val="A09C2D00"/>
    <w:lvl w:ilvl="0" w:tplc="B59E1848">
      <w:start w:val="1"/>
      <w:numFmt w:val="bullet"/>
      <w:lvlText w:val="●"/>
      <w:lvlJc w:val="left"/>
      <w:pPr>
        <w:ind w:left="720" w:hanging="360"/>
      </w:pPr>
    </w:lvl>
    <w:lvl w:ilvl="1" w:tplc="EFFAD4FA">
      <w:start w:val="1"/>
      <w:numFmt w:val="bullet"/>
      <w:lvlText w:val="○"/>
      <w:lvlJc w:val="left"/>
      <w:pPr>
        <w:ind w:left="1440" w:hanging="360"/>
      </w:pPr>
    </w:lvl>
    <w:lvl w:ilvl="2" w:tplc="25FA5CBE">
      <w:start w:val="1"/>
      <w:numFmt w:val="bullet"/>
      <w:lvlText w:val="■"/>
      <w:lvlJc w:val="left"/>
      <w:pPr>
        <w:ind w:left="2160" w:hanging="360"/>
      </w:pPr>
    </w:lvl>
    <w:lvl w:ilvl="3" w:tplc="5D3C5E80">
      <w:start w:val="1"/>
      <w:numFmt w:val="bullet"/>
      <w:lvlText w:val="●"/>
      <w:lvlJc w:val="left"/>
      <w:pPr>
        <w:ind w:left="2880" w:hanging="360"/>
      </w:pPr>
    </w:lvl>
    <w:lvl w:ilvl="4" w:tplc="DAC0A6B4">
      <w:start w:val="1"/>
      <w:numFmt w:val="bullet"/>
      <w:lvlText w:val="○"/>
      <w:lvlJc w:val="left"/>
      <w:pPr>
        <w:ind w:left="3600" w:hanging="360"/>
      </w:pPr>
    </w:lvl>
    <w:lvl w:ilvl="5" w:tplc="AFFCFA60">
      <w:start w:val="1"/>
      <w:numFmt w:val="bullet"/>
      <w:lvlText w:val="■"/>
      <w:lvlJc w:val="left"/>
      <w:pPr>
        <w:ind w:left="4320" w:hanging="360"/>
      </w:pPr>
    </w:lvl>
    <w:lvl w:ilvl="6" w:tplc="E0DCFFB0">
      <w:start w:val="1"/>
      <w:numFmt w:val="bullet"/>
      <w:lvlText w:val="●"/>
      <w:lvlJc w:val="left"/>
      <w:pPr>
        <w:ind w:left="5040" w:hanging="360"/>
      </w:pPr>
    </w:lvl>
    <w:lvl w:ilvl="7" w:tplc="C046B20E">
      <w:start w:val="1"/>
      <w:numFmt w:val="bullet"/>
      <w:lvlText w:val="●"/>
      <w:lvlJc w:val="left"/>
      <w:pPr>
        <w:ind w:left="5760" w:hanging="360"/>
      </w:pPr>
    </w:lvl>
    <w:lvl w:ilvl="8" w:tplc="6A8CE686">
      <w:start w:val="1"/>
      <w:numFmt w:val="bullet"/>
      <w:lvlText w:val="●"/>
      <w:lvlJc w:val="left"/>
      <w:pPr>
        <w:ind w:left="6480" w:hanging="360"/>
      </w:pPr>
    </w:lvl>
  </w:abstractNum>
  <w:num w:numId="1" w16cid:durableId="9915683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A54"/>
    <w:rsid w:val="002F7E20"/>
    <w:rsid w:val="003D1820"/>
    <w:rsid w:val="00966A54"/>
    <w:rsid w:val="00DD583C"/>
    <w:rsid w:val="00E72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1C9"/>
  <w15:docId w15:val="{295BDF32-D563-4EBC-99FE-FABA86D5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2113</Words>
  <Characters>14561</Characters>
  <Application>Microsoft Office Word</Application>
  <DocSecurity>0</DocSecurity>
  <Lines>211</Lines>
  <Paragraphs>79</Paragraphs>
  <ScaleCrop>false</ScaleCrop>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Rytis Maliukevičius</cp:lastModifiedBy>
  <cp:revision>4</cp:revision>
  <dcterms:created xsi:type="dcterms:W3CDTF">2026-07-29T14:40:00Z</dcterms:created>
  <dcterms:modified xsi:type="dcterms:W3CDTF">2026-07-29T14:41:00Z</dcterms:modified>
</cp:coreProperties>
</file>